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rFonts w:ascii="Poppins" w:cs="Poppins" w:eastAsia="Poppins" w:hAnsi="Poppins"/>
          <w:b w:val="1"/>
        </w:rPr>
      </w:pPr>
      <w:r w:rsidDel="00000000" w:rsidR="00000000" w:rsidRPr="00000000">
        <w:rPr>
          <w:rFonts w:ascii="Poppins" w:cs="Poppins" w:eastAsia="Poppins" w:hAnsi="Poppins"/>
          <w:b w:val="1"/>
          <w:rtl w:val="0"/>
        </w:rPr>
        <w:t xml:space="preserve">Note : Le Negative SEO</w:t>
      </w:r>
    </w:p>
    <w:p w:rsidR="00000000" w:rsidDel="00000000" w:rsidP="00000000" w:rsidRDefault="00000000" w:rsidRPr="00000000" w14:paraId="00000002">
      <w:pPr>
        <w:rPr>
          <w:rFonts w:ascii="Poppins" w:cs="Poppins" w:eastAsia="Poppins" w:hAnsi="Poppins"/>
        </w:rPr>
      </w:pPr>
      <w:r w:rsidDel="00000000" w:rsidR="00000000" w:rsidRPr="00000000">
        <w:rPr>
          <w:rtl w:val="0"/>
        </w:rPr>
      </w:r>
    </w:p>
    <w:p w:rsidR="00000000" w:rsidDel="00000000" w:rsidP="00000000" w:rsidRDefault="00000000" w:rsidRPr="00000000" w14:paraId="00000003">
      <w:pPr>
        <w:spacing w:after="260" w:before="260" w:lineRule="auto"/>
        <w:rPr>
          <w:rFonts w:ascii="Poppins" w:cs="Poppins" w:eastAsia="Poppins" w:hAnsi="Poppins"/>
        </w:rPr>
      </w:pPr>
      <w:r w:rsidDel="00000000" w:rsidR="00000000" w:rsidRPr="00000000">
        <w:rPr>
          <w:rFonts w:ascii="Poppins" w:cs="Poppins" w:eastAsia="Poppins" w:hAnsi="Poppins"/>
          <w:rtl w:val="0"/>
        </w:rPr>
        <w:t xml:space="preserve">Notes par rapport au Negative SEO, John Mueller de chez Google a indiqué :</w:t>
      </w:r>
    </w:p>
    <w:p w:rsidR="00000000" w:rsidDel="00000000" w:rsidP="00000000" w:rsidRDefault="00000000" w:rsidRPr="00000000" w14:paraId="00000004">
      <w:pPr>
        <w:numPr>
          <w:ilvl w:val="0"/>
          <w:numId w:val="1"/>
        </w:numPr>
        <w:spacing w:after="0" w:afterAutospacing="0" w:before="260" w:lineRule="auto"/>
        <w:ind w:left="720" w:hanging="360"/>
        <w:rPr>
          <w:rFonts w:ascii="Poppins" w:cs="Poppins" w:eastAsia="Poppins" w:hAnsi="Poppins"/>
        </w:rPr>
      </w:pPr>
      <w:r w:rsidDel="00000000" w:rsidR="00000000" w:rsidRPr="00000000">
        <w:rPr>
          <w:rFonts w:ascii="Poppins" w:cs="Poppins" w:eastAsia="Poppins" w:hAnsi="Poppins"/>
          <w:rtl w:val="0"/>
        </w:rPr>
        <w:t xml:space="preserve">Une personne a demandé comment traiter des attaques supposées de negative SEO (avec de nombreux liens depuis des sites de spams, qui pointent vers des URLs non existantes du site, donnant de nombreuses erreurs 404, etc). John a répondu que si les liens pointent vers des URLs inconnues 404, Google ne les prendrait pas en compte, il les ignore donc pas de conséquence pour votre SEO. La bonne pratique serait de les désavouer (pour indiquer aux systèmes de ne pas les prendre en compte, ni de manière positive ou négative). Possible également de désavouer le domaine en entier pour ne pas perdre trop de temps !</w:t>
      </w:r>
    </w:p>
    <w:p w:rsidR="00000000" w:rsidDel="00000000" w:rsidP="00000000" w:rsidRDefault="00000000" w:rsidRPr="00000000" w14:paraId="00000005">
      <w:pPr>
        <w:numPr>
          <w:ilvl w:val="0"/>
          <w:numId w:val="1"/>
        </w:numPr>
        <w:spacing w:after="26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Si des liens sont ouvertement toxiques (liens qui renvoient vers des sites pour adultes, sites de spams, malware, etc...), normalement Google les connaît et ne les prend pas en compte, il les ignore automatiquement. Comme pour la réponse au-dessus, vous pouvez désavouer les liens / le nom de domaine en entier si vous le souhaitez.</w:t>
      </w:r>
    </w:p>
    <w:p w:rsidR="00000000" w:rsidDel="00000000" w:rsidP="00000000" w:rsidRDefault="00000000" w:rsidRPr="00000000" w14:paraId="00000006">
      <w:pPr>
        <w:spacing w:after="260" w:before="260" w:lineRule="auto"/>
        <w:rPr>
          <w:rFonts w:ascii="Poppins" w:cs="Poppins" w:eastAsia="Poppins" w:hAnsi="Poppins"/>
        </w:rPr>
      </w:pPr>
      <w:r w:rsidDel="00000000" w:rsidR="00000000" w:rsidRPr="00000000">
        <w:rPr>
          <w:rtl w:val="0"/>
        </w:rPr>
      </w:r>
    </w:p>
    <w:p w:rsidR="00000000" w:rsidDel="00000000" w:rsidP="00000000" w:rsidRDefault="00000000" w:rsidRPr="00000000" w14:paraId="00000007">
      <w:pPr>
        <w:rPr>
          <w:rFonts w:ascii="Poppins" w:cs="Poppins" w:eastAsia="Poppins" w:hAnsi="Poppins"/>
        </w:rPr>
      </w:pPr>
      <w:r w:rsidDel="00000000" w:rsidR="00000000" w:rsidRPr="00000000">
        <w:rPr>
          <w:rtl w:val="0"/>
        </w:rPr>
      </w:r>
    </w:p>
    <w:p w:rsidR="00000000" w:rsidDel="00000000" w:rsidP="00000000" w:rsidRDefault="00000000" w:rsidRPr="00000000" w14:paraId="00000008">
      <w:pPr>
        <w:rPr>
          <w:rFonts w:ascii="Poppins" w:cs="Poppins" w:eastAsia="Poppins" w:hAnsi="Poppins"/>
        </w:rPr>
      </w:pPr>
      <w:r w:rsidDel="00000000" w:rsidR="00000000" w:rsidRPr="00000000">
        <w:rPr>
          <w:rtl w:val="0"/>
        </w:rPr>
      </w:r>
    </w:p>
    <w:sectPr>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Droid San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roid Sans" w:cs="Droid Sans" w:eastAsia="Droid Sans" w:hAnsi="Droid Sans"/>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200" w:lineRule="auto"/>
    </w:pPr>
    <w:rPr>
      <w:color w:val="999999"/>
      <w:sz w:val="40"/>
      <w:szCs w:val="40"/>
    </w:rPr>
  </w:style>
  <w:style w:type="paragraph" w:styleId="Heading2">
    <w:name w:val="heading 2"/>
    <w:basedOn w:val="Normal"/>
    <w:next w:val="Normal"/>
    <w:pPr>
      <w:keepNext w:val="1"/>
      <w:keepLines w:val="1"/>
      <w:pageBreakBefore w:val="0"/>
      <w:spacing w:before="200" w:lineRule="auto"/>
    </w:pPr>
    <w:rPr>
      <w:sz w:val="32"/>
      <w:szCs w:val="32"/>
    </w:rPr>
  </w:style>
  <w:style w:type="paragraph" w:styleId="Heading3">
    <w:name w:val="heading 3"/>
    <w:basedOn w:val="Normal"/>
    <w:next w:val="Normal"/>
    <w:pPr>
      <w:keepNext w:val="1"/>
      <w:keepLines w:val="1"/>
      <w:pageBreakBefore w:val="0"/>
      <w:spacing w:before="160" w:lineRule="auto"/>
    </w:pPr>
    <w:rPr>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pPr>
    <w:rPr>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